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1" w:rsidRDefault="004A4562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D2E41" w:rsidRDefault="007D2E41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7E699C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4A456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3E1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7D2E41" w:rsidRDefault="007D2E41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DE73E1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</w:t>
      </w:r>
      <w:r w:rsidR="004A456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7638A8" w:rsidRDefault="007638A8" w:rsidP="007638A8">
      <w:pPr>
        <w:pStyle w:val="ConsPlusTitle"/>
        <w:spacing w:line="20" w:lineRule="atLeast"/>
        <w:ind w:right="3684"/>
        <w:contextualSpacing/>
        <w:jc w:val="both"/>
        <w:rPr>
          <w:rStyle w:val="1"/>
          <w:rFonts w:eastAsia="Courier New"/>
          <w:b w:val="0"/>
          <w:sz w:val="28"/>
          <w:szCs w:val="28"/>
        </w:rPr>
      </w:pPr>
    </w:p>
    <w:p w:rsidR="007D2E41" w:rsidRDefault="007D2E41">
      <w:pPr>
        <w:pStyle w:val="ac"/>
        <w:rPr>
          <w:rStyle w:val="ad"/>
          <w:bCs/>
          <w:sz w:val="28"/>
          <w:szCs w:val="28"/>
        </w:rPr>
      </w:pPr>
    </w:p>
    <w:p w:rsidR="007D2E41" w:rsidRDefault="00531984" w:rsidP="00DB71CF">
      <w:pPr>
        <w:pStyle w:val="ac"/>
        <w:ind w:right="4251"/>
        <w:jc w:val="both"/>
        <w:rPr>
          <w:rStyle w:val="1"/>
          <w:rFonts w:eastAsia="Courier New"/>
          <w:sz w:val="28"/>
          <w:szCs w:val="28"/>
        </w:rPr>
      </w:pPr>
      <w:r w:rsidRPr="00531984">
        <w:rPr>
          <w:rStyle w:val="spellingerror"/>
          <w:rFonts w:ascii="Times New Roman" w:hAnsi="Times New Roman"/>
          <w:sz w:val="28"/>
          <w:szCs w:val="28"/>
        </w:rPr>
        <w:t>Об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исключении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из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бухгалтерского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 xml:space="preserve">учета 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и из состава </w:t>
      </w:r>
      <w:r w:rsidRPr="00531984">
        <w:rPr>
          <w:rStyle w:val="spellingerror"/>
          <w:rFonts w:ascii="Times New Roman" w:hAnsi="Times New Roman"/>
          <w:sz w:val="28"/>
          <w:szCs w:val="28"/>
        </w:rPr>
        <w:t>имущества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казны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земельн</w:t>
      </w:r>
      <w:r w:rsidR="00DB71CF">
        <w:rPr>
          <w:rStyle w:val="spellingerror"/>
          <w:rFonts w:ascii="Times New Roman" w:hAnsi="Times New Roman"/>
          <w:sz w:val="28"/>
          <w:szCs w:val="28"/>
        </w:rPr>
        <w:t>ых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spellingerror"/>
          <w:rFonts w:ascii="Times New Roman" w:hAnsi="Times New Roman"/>
          <w:sz w:val="28"/>
          <w:szCs w:val="28"/>
        </w:rPr>
        <w:t>участк</w:t>
      </w:r>
      <w:r w:rsidR="00DB71CF">
        <w:rPr>
          <w:rStyle w:val="spellingerror"/>
          <w:rFonts w:ascii="Times New Roman" w:hAnsi="Times New Roman"/>
          <w:sz w:val="28"/>
          <w:szCs w:val="28"/>
        </w:rPr>
        <w:t>ов</w:t>
      </w:r>
      <w:r w:rsidR="00DE73E1">
        <w:rPr>
          <w:rStyle w:val="spellingerror"/>
          <w:rFonts w:ascii="Times New Roman" w:hAnsi="Times New Roman"/>
          <w:sz w:val="28"/>
          <w:szCs w:val="28"/>
        </w:rPr>
        <w:t xml:space="preserve"> и автомобильной дороги</w:t>
      </w:r>
      <w:r w:rsidRPr="00531984">
        <w:rPr>
          <w:rStyle w:val="spellingerror"/>
          <w:rFonts w:ascii="Times New Roman" w:hAnsi="Times New Roman"/>
          <w:sz w:val="28"/>
          <w:szCs w:val="28"/>
        </w:rPr>
        <w:t xml:space="preserve"> </w:t>
      </w:r>
      <w:r w:rsidRPr="00531984">
        <w:rPr>
          <w:rStyle w:val="normaltextrun"/>
          <w:rFonts w:ascii="Times New Roman" w:hAnsi="Times New Roman"/>
          <w:sz w:val="28"/>
          <w:szCs w:val="28"/>
        </w:rPr>
        <w:t xml:space="preserve">в связи </w:t>
      </w:r>
      <w:r w:rsidR="00DB71CF">
        <w:rPr>
          <w:rStyle w:val="normaltextrun"/>
          <w:rFonts w:ascii="Times New Roman" w:hAnsi="Times New Roman"/>
          <w:sz w:val="28"/>
          <w:szCs w:val="28"/>
        </w:rPr>
        <w:t xml:space="preserve">с </w:t>
      </w:r>
      <w:r w:rsidR="00DB71CF" w:rsidRPr="003C7CE2">
        <w:rPr>
          <w:rStyle w:val="1"/>
          <w:rFonts w:eastAsia="Courier New"/>
          <w:sz w:val="28"/>
          <w:szCs w:val="28"/>
        </w:rPr>
        <w:t>передаче</w:t>
      </w:r>
      <w:r w:rsidR="00DB71CF">
        <w:rPr>
          <w:rStyle w:val="1"/>
          <w:rFonts w:eastAsia="Courier New"/>
          <w:sz w:val="28"/>
          <w:szCs w:val="28"/>
        </w:rPr>
        <w:t xml:space="preserve">й </w:t>
      </w:r>
      <w:r w:rsidR="00DB71CF" w:rsidRPr="003C7CE2">
        <w:rPr>
          <w:rStyle w:val="1"/>
          <w:rFonts w:eastAsia="Courier New"/>
          <w:sz w:val="28"/>
          <w:szCs w:val="28"/>
        </w:rPr>
        <w:t>в муниципальную собственность муниципального образования</w:t>
      </w:r>
      <w:r w:rsidR="00DB71CF">
        <w:rPr>
          <w:rStyle w:val="1"/>
          <w:rFonts w:eastAsia="Courier New"/>
          <w:sz w:val="28"/>
          <w:szCs w:val="28"/>
        </w:rPr>
        <w:t xml:space="preserve"> </w:t>
      </w:r>
      <w:r w:rsidR="00DB71CF" w:rsidRPr="003C7CE2">
        <w:rPr>
          <w:rStyle w:val="1"/>
          <w:rFonts w:eastAsia="Courier New"/>
          <w:sz w:val="28"/>
          <w:szCs w:val="28"/>
        </w:rPr>
        <w:t>Нижнегорский район Республики Крым</w:t>
      </w:r>
    </w:p>
    <w:p w:rsidR="00DB71CF" w:rsidRDefault="00DB71CF" w:rsidP="00DB71CF">
      <w:pPr>
        <w:pStyle w:val="ac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DB71CF" w:rsidRDefault="00DB71CF" w:rsidP="007E699C">
      <w:pPr>
        <w:pStyle w:val="ac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Федерации,</w:t>
      </w:r>
      <w:r w:rsidR="00DE73E1">
        <w:rPr>
          <w:rFonts w:ascii="Times New Roman" w:hAnsi="Times New Roman" w:cs="Times New Roman"/>
          <w:sz w:val="28"/>
          <w:szCs w:val="28"/>
        </w:rPr>
        <w:t xml:space="preserve"> распоряжением Совета министров Республики Крым от 18.04.2025 № 582-р                          «О разграничении имущества, находящегося в муниципальной собственности»,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CE2">
        <w:rPr>
          <w:rFonts w:ascii="Times New Roman" w:hAnsi="Times New Roman" w:cs="Times New Roman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</w:t>
      </w:r>
      <w:r w:rsidRPr="00DB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учетной политике администрации Жемчужинского сельского поселения Нижнегорского района Республики Крым, </w:t>
      </w:r>
      <w:r w:rsidRPr="00DB71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Arial" w:hAnsi="Arial" w:cs="Arial"/>
          <w:color w:val="000000"/>
          <w:sz w:val="23"/>
          <w:szCs w:val="23"/>
        </w:rPr>
        <w:t> </w:t>
      </w:r>
      <w:r w:rsidR="00DE73E1">
        <w:rPr>
          <w:rStyle w:val="1"/>
          <w:rFonts w:eastAsia="Courier New"/>
          <w:sz w:val="28"/>
          <w:szCs w:val="28"/>
        </w:rPr>
        <w:t>соответствии с решением</w:t>
      </w:r>
      <w:r w:rsidRPr="00DB71CF">
        <w:rPr>
          <w:rStyle w:val="1"/>
          <w:rFonts w:eastAsia="Courier New"/>
          <w:sz w:val="28"/>
          <w:szCs w:val="28"/>
        </w:rPr>
        <w:t xml:space="preserve"> Жемчужинского сельского совета Нижнегорского района Республики Крым от </w:t>
      </w:r>
      <w:r w:rsidR="00DE73E1">
        <w:rPr>
          <w:rStyle w:val="1"/>
          <w:rFonts w:eastAsia="Courier New"/>
          <w:sz w:val="28"/>
          <w:szCs w:val="28"/>
        </w:rPr>
        <w:t>28.02.2025</w:t>
      </w:r>
      <w:r w:rsidRPr="00DB71CF">
        <w:rPr>
          <w:rStyle w:val="1"/>
          <w:rFonts w:eastAsia="Courier New"/>
          <w:sz w:val="28"/>
          <w:szCs w:val="28"/>
        </w:rPr>
        <w:t xml:space="preserve"> № </w:t>
      </w:r>
      <w:r w:rsidR="00DE73E1">
        <w:rPr>
          <w:rStyle w:val="1"/>
          <w:rFonts w:eastAsia="Courier New"/>
          <w:sz w:val="28"/>
          <w:szCs w:val="28"/>
        </w:rPr>
        <w:t>6/2</w:t>
      </w:r>
      <w:r w:rsidRPr="00DB71CF">
        <w:rPr>
          <w:rStyle w:val="1"/>
          <w:rFonts w:eastAsia="Courier New"/>
          <w:sz w:val="28"/>
          <w:szCs w:val="28"/>
        </w:rPr>
        <w:t xml:space="preserve"> «</w:t>
      </w:r>
      <w:r w:rsidRPr="00DB71C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О согласовании и утверждении перечня имущества муниципального образования Жемчужинское сельское поселение Нижнегорского района Республики Крым, подлежащего безвозмездной передаче в собственность муниципальному образованию Нижнегорский район Республики Крым»</w:t>
      </w:r>
      <w:r w:rsidRPr="00DB71CF">
        <w:rPr>
          <w:rStyle w:val="1"/>
          <w:rFonts w:eastAsia="Courier New"/>
          <w:sz w:val="28"/>
          <w:szCs w:val="28"/>
        </w:rPr>
        <w:t>,</w:t>
      </w:r>
      <w:r w:rsidR="00DE73E1">
        <w:rPr>
          <w:rStyle w:val="1"/>
          <w:rFonts w:eastAsia="Courier New"/>
          <w:sz w:val="28"/>
          <w:szCs w:val="28"/>
        </w:rPr>
        <w:t xml:space="preserve"> решением Нижнегорского районного совета</w:t>
      </w:r>
      <w:r w:rsidRPr="00DB71CF">
        <w:rPr>
          <w:rStyle w:val="1"/>
          <w:rFonts w:eastAsia="Courier New"/>
          <w:sz w:val="28"/>
          <w:szCs w:val="28"/>
        </w:rPr>
        <w:t xml:space="preserve"> </w:t>
      </w:r>
      <w:r w:rsidR="00DE73E1">
        <w:rPr>
          <w:rStyle w:val="1"/>
          <w:rFonts w:eastAsia="Courier New"/>
          <w:sz w:val="28"/>
          <w:szCs w:val="28"/>
        </w:rPr>
        <w:t xml:space="preserve"> Республики Крым </w:t>
      </w:r>
      <w:r w:rsidRPr="00DB71CF">
        <w:rPr>
          <w:rStyle w:val="1"/>
          <w:rFonts w:eastAsia="Courier New"/>
          <w:sz w:val="28"/>
          <w:szCs w:val="28"/>
        </w:rPr>
        <w:t xml:space="preserve">от </w:t>
      </w:r>
      <w:r w:rsidR="00DE73E1">
        <w:rPr>
          <w:rStyle w:val="1"/>
          <w:rFonts w:eastAsia="Courier New"/>
          <w:sz w:val="28"/>
          <w:szCs w:val="28"/>
        </w:rPr>
        <w:t>27.03.2025 № 4</w:t>
      </w:r>
      <w:r w:rsidRPr="00DB71CF">
        <w:rPr>
          <w:rStyle w:val="1"/>
          <w:rFonts w:eastAsia="Courier New"/>
          <w:sz w:val="28"/>
          <w:szCs w:val="28"/>
        </w:rPr>
        <w:t xml:space="preserve"> «</w:t>
      </w:r>
      <w:r w:rsidRPr="00DB71C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О согласован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ии и утверждении перечня имущества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Жемчужинск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 сельск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ое 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поселени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 Нижнегорского района Республики Крым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, подлежащего безвозмездной передаче в собственность муниципальному образованию </w:t>
      </w:r>
      <w:r w:rsidRPr="003C7CE2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 xml:space="preserve">Нижнегорский район Республики </w:t>
      </w:r>
      <w:r w:rsidRPr="00DB71C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Крым»:</w:t>
      </w:r>
    </w:p>
    <w:p w:rsidR="007E699C" w:rsidRDefault="007E699C" w:rsidP="00DB71CF">
      <w:pPr>
        <w:pStyle w:val="ac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73E1" w:rsidRDefault="00D8144A" w:rsidP="00D8144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44A">
        <w:rPr>
          <w:rFonts w:ascii="Times New Roman" w:hAnsi="Times New Roman"/>
          <w:sz w:val="28"/>
          <w:szCs w:val="28"/>
        </w:rPr>
        <w:t xml:space="preserve">Исключить из состава </w:t>
      </w:r>
      <w:r w:rsidRPr="00D8144A">
        <w:rPr>
          <w:rFonts w:ascii="Times New Roman" w:hAnsi="Times New Roman" w:cs="Times New Roman"/>
          <w:sz w:val="28"/>
          <w:szCs w:val="28"/>
        </w:rPr>
        <w:t>имущества казны муниципального образования Жемчужинское сельское поселение Нижнегорского района Республики Крым</w:t>
      </w:r>
      <w:r w:rsidRPr="00D8144A">
        <w:rPr>
          <w:rFonts w:ascii="Times New Roman" w:hAnsi="Times New Roman"/>
          <w:sz w:val="28"/>
          <w:szCs w:val="28"/>
        </w:rPr>
        <w:t xml:space="preserve"> и бухгалтерского учета со счёта </w:t>
      </w:r>
      <w:r w:rsidR="00DE73E1">
        <w:rPr>
          <w:rFonts w:ascii="Times New Roman" w:hAnsi="Times New Roman"/>
          <w:sz w:val="28"/>
          <w:szCs w:val="28"/>
        </w:rPr>
        <w:t xml:space="preserve">108.51 Недвижимое имущество, составляющее казну  автомобильную дорогу согласно приложению 1. </w:t>
      </w:r>
    </w:p>
    <w:p w:rsidR="00D8144A" w:rsidRPr="00D8144A" w:rsidRDefault="00DE73E1" w:rsidP="00D8144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44A">
        <w:rPr>
          <w:rFonts w:ascii="Times New Roman" w:hAnsi="Times New Roman"/>
          <w:sz w:val="28"/>
          <w:szCs w:val="28"/>
        </w:rPr>
        <w:t xml:space="preserve">Исключить из состава </w:t>
      </w:r>
      <w:r w:rsidRPr="00D8144A">
        <w:rPr>
          <w:rFonts w:ascii="Times New Roman" w:hAnsi="Times New Roman" w:cs="Times New Roman"/>
          <w:sz w:val="28"/>
          <w:szCs w:val="28"/>
        </w:rPr>
        <w:t>имущества казны муниципального образования Жемчужинское сельское поселение Нижнегорского района Республики Крым</w:t>
      </w:r>
      <w:r w:rsidRPr="00D8144A">
        <w:rPr>
          <w:rFonts w:ascii="Times New Roman" w:hAnsi="Times New Roman"/>
          <w:sz w:val="28"/>
          <w:szCs w:val="28"/>
        </w:rPr>
        <w:t xml:space="preserve"> и бухгалтерского учета </w:t>
      </w:r>
      <w:r>
        <w:rPr>
          <w:rFonts w:ascii="Times New Roman" w:hAnsi="Times New Roman"/>
          <w:sz w:val="28"/>
          <w:szCs w:val="28"/>
        </w:rPr>
        <w:t xml:space="preserve">со счёта </w:t>
      </w:r>
      <w:r w:rsidR="00D8144A" w:rsidRPr="00D8144A">
        <w:rPr>
          <w:rFonts w:ascii="Times New Roman" w:hAnsi="Times New Roman"/>
          <w:sz w:val="28"/>
          <w:szCs w:val="28"/>
        </w:rPr>
        <w:t xml:space="preserve">108.55 Непроизведённые активы, составляющие казну, </w:t>
      </w:r>
      <w:r w:rsidR="00D8144A" w:rsidRPr="00D8144A">
        <w:rPr>
          <w:rFonts w:ascii="Times New Roman" w:hAnsi="Times New Roman"/>
          <w:sz w:val="28"/>
          <w:szCs w:val="28"/>
        </w:rPr>
        <w:lastRenderedPageBreak/>
        <w:t>земельн</w:t>
      </w:r>
      <w:r w:rsidR="007E699C">
        <w:rPr>
          <w:rFonts w:ascii="Times New Roman" w:hAnsi="Times New Roman"/>
          <w:sz w:val="28"/>
          <w:szCs w:val="28"/>
        </w:rPr>
        <w:t>ые</w:t>
      </w:r>
      <w:r w:rsidR="00D8144A" w:rsidRPr="00D8144A">
        <w:rPr>
          <w:rFonts w:ascii="Times New Roman" w:hAnsi="Times New Roman"/>
          <w:sz w:val="28"/>
          <w:szCs w:val="28"/>
        </w:rPr>
        <w:t xml:space="preserve"> участ</w:t>
      </w:r>
      <w:r w:rsidR="007E699C">
        <w:rPr>
          <w:rFonts w:ascii="Times New Roman" w:hAnsi="Times New Roman"/>
          <w:sz w:val="28"/>
          <w:szCs w:val="28"/>
        </w:rPr>
        <w:t>ки</w:t>
      </w:r>
      <w:r w:rsidR="00DB71CF">
        <w:rPr>
          <w:rFonts w:ascii="Times New Roman" w:hAnsi="Times New Roman"/>
          <w:sz w:val="28"/>
          <w:szCs w:val="28"/>
        </w:rPr>
        <w:t xml:space="preserve"> в связи</w:t>
      </w:r>
      <w:r w:rsidR="00D8144A" w:rsidRPr="00D8144A">
        <w:rPr>
          <w:rFonts w:ascii="Times New Roman" w:hAnsi="Times New Roman"/>
          <w:sz w:val="28"/>
          <w:szCs w:val="28"/>
        </w:rPr>
        <w:t xml:space="preserve"> </w:t>
      </w:r>
      <w:r w:rsidR="00DB71CF">
        <w:rPr>
          <w:rStyle w:val="normaltextrun"/>
          <w:rFonts w:ascii="Times New Roman" w:hAnsi="Times New Roman"/>
          <w:sz w:val="28"/>
          <w:szCs w:val="28"/>
        </w:rPr>
        <w:t xml:space="preserve">с </w:t>
      </w:r>
      <w:r w:rsidR="00DB71CF" w:rsidRPr="003C7CE2">
        <w:rPr>
          <w:rStyle w:val="1"/>
          <w:rFonts w:eastAsia="Courier New"/>
          <w:sz w:val="28"/>
          <w:szCs w:val="28"/>
        </w:rPr>
        <w:t>передаче</w:t>
      </w:r>
      <w:r w:rsidR="00DB71CF">
        <w:rPr>
          <w:rStyle w:val="1"/>
          <w:rFonts w:eastAsia="Courier New"/>
          <w:sz w:val="28"/>
          <w:szCs w:val="28"/>
        </w:rPr>
        <w:t xml:space="preserve">й </w:t>
      </w:r>
      <w:r w:rsidR="00DB71CF" w:rsidRPr="003C7CE2">
        <w:rPr>
          <w:rStyle w:val="1"/>
          <w:rFonts w:eastAsia="Courier New"/>
          <w:sz w:val="28"/>
          <w:szCs w:val="28"/>
        </w:rPr>
        <w:t>в муниципальную собственность муниципального образования</w:t>
      </w:r>
      <w:r w:rsidR="00DB71CF">
        <w:rPr>
          <w:rStyle w:val="1"/>
          <w:rFonts w:eastAsia="Courier New"/>
          <w:sz w:val="28"/>
          <w:szCs w:val="28"/>
        </w:rPr>
        <w:t xml:space="preserve"> </w:t>
      </w:r>
      <w:r w:rsidR="00DB71CF" w:rsidRPr="003C7CE2">
        <w:rPr>
          <w:rStyle w:val="1"/>
          <w:rFonts w:eastAsia="Courier New"/>
          <w:sz w:val="28"/>
          <w:szCs w:val="28"/>
        </w:rPr>
        <w:t>Нижнегорский район Республики Крым</w:t>
      </w:r>
      <w:r w:rsidR="00DB71CF" w:rsidRPr="00F73A6F">
        <w:rPr>
          <w:rFonts w:ascii="Times New Roman" w:hAnsi="Times New Roman"/>
          <w:sz w:val="28"/>
          <w:szCs w:val="28"/>
        </w:rPr>
        <w:t xml:space="preserve"> </w:t>
      </w:r>
      <w:r w:rsidR="00D8144A" w:rsidRPr="00F73A6F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="00D8144A" w:rsidRPr="00F73A6F">
        <w:rPr>
          <w:rFonts w:ascii="Times New Roman" w:hAnsi="Times New Roman"/>
          <w:sz w:val="28"/>
          <w:szCs w:val="28"/>
        </w:rPr>
        <w:t>.</w:t>
      </w:r>
      <w:r w:rsidR="00D8144A" w:rsidRPr="00D8144A">
        <w:rPr>
          <w:rFonts w:ascii="Times New Roman" w:hAnsi="Times New Roman"/>
          <w:sz w:val="28"/>
          <w:szCs w:val="28"/>
        </w:rPr>
        <w:t xml:space="preserve"> </w:t>
      </w:r>
    </w:p>
    <w:p w:rsidR="007D2E41" w:rsidRDefault="004A456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DE73E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E699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E699C" w:rsidRDefault="004A4562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Обнародовать настоящее </w:t>
      </w:r>
      <w:r w:rsidR="007E699C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</w:t>
      </w:r>
      <w:r w:rsidR="007638A8" w:rsidRPr="007638A8">
        <w:rPr>
          <w:rFonts w:ascii="Times New Roman" w:hAnsi="Times New Roman"/>
          <w:sz w:val="28"/>
          <w:szCs w:val="28"/>
        </w:rPr>
        <w:t xml:space="preserve"> </w:t>
      </w:r>
      <w:r w:rsidR="007638A8" w:rsidRPr="006F03BE">
        <w:rPr>
          <w:rFonts w:ascii="Times New Roman" w:hAnsi="Times New Roman"/>
          <w:sz w:val="28"/>
          <w:szCs w:val="28"/>
        </w:rPr>
        <w:t xml:space="preserve">и </w:t>
      </w:r>
      <w:r w:rsidR="007638A8">
        <w:rPr>
          <w:rFonts w:ascii="Times New Roman" w:hAnsi="Times New Roman"/>
          <w:sz w:val="28"/>
          <w:szCs w:val="28"/>
        </w:rPr>
        <w:t>в сетевом издании «Официальный сайт</w:t>
      </w:r>
      <w:r w:rsidR="007638A8" w:rsidRPr="006F03BE">
        <w:rPr>
          <w:rFonts w:ascii="Times New Roman" w:hAnsi="Times New Roman"/>
          <w:sz w:val="28"/>
          <w:szCs w:val="28"/>
        </w:rPr>
        <w:t xml:space="preserve"> Жемчужинского сельского поселения Нижнегорского района Республики </w:t>
      </w:r>
      <w:r w:rsidR="007638A8" w:rsidRPr="009D07E1">
        <w:rPr>
          <w:rFonts w:ascii="Times New Roman" w:hAnsi="Times New Roman"/>
          <w:sz w:val="28"/>
          <w:szCs w:val="28"/>
        </w:rPr>
        <w:t>Крым</w:t>
      </w:r>
      <w:r w:rsidR="007638A8">
        <w:rPr>
          <w:rFonts w:ascii="Times New Roman" w:hAnsi="Times New Roman"/>
          <w:sz w:val="28"/>
          <w:szCs w:val="28"/>
        </w:rPr>
        <w:t>»</w:t>
      </w:r>
      <w:r w:rsidR="007638A8" w:rsidRPr="009D07E1">
        <w:rPr>
          <w:rFonts w:ascii="Times New Roman" w:hAnsi="Times New Roman"/>
          <w:sz w:val="28"/>
          <w:szCs w:val="28"/>
        </w:rPr>
        <w:t xml:space="preserve"> </w:t>
      </w:r>
      <w:r w:rsidR="007638A8" w:rsidRPr="006F03BE">
        <w:rPr>
          <w:rFonts w:ascii="Times New Roman" w:hAnsi="Times New Roman"/>
          <w:sz w:val="28"/>
          <w:szCs w:val="28"/>
        </w:rPr>
        <w:t xml:space="preserve">в сети </w:t>
      </w:r>
      <w:r w:rsidR="007638A8" w:rsidRPr="007638A8">
        <w:rPr>
          <w:rFonts w:ascii="Times New Roman" w:hAnsi="Times New Roman"/>
          <w:sz w:val="28"/>
          <w:szCs w:val="28"/>
        </w:rPr>
        <w:t>Интернет (</w:t>
      </w:r>
      <w:hyperlink r:id="rId10" w:history="1">
        <w:r w:rsidR="007638A8" w:rsidRPr="007638A8">
          <w:rPr>
            <w:rStyle w:val="a3"/>
            <w:rFonts w:ascii="Times New Roman" w:hAnsi="Times New Roman"/>
            <w:sz w:val="28"/>
            <w:szCs w:val="28"/>
            <w:u w:val="none"/>
          </w:rPr>
          <w:t>http://жемчужинское-сп.рф</w:t>
        </w:r>
      </w:hyperlink>
      <w:r w:rsidR="007638A8" w:rsidRPr="00D53B3C">
        <w:rPr>
          <w:rFonts w:ascii="Times New Roman" w:hAnsi="Times New Roman"/>
          <w:sz w:val="28"/>
          <w:szCs w:val="28"/>
        </w:rPr>
        <w:t>)</w:t>
      </w:r>
      <w:r w:rsidR="007638A8">
        <w:rPr>
          <w:rFonts w:ascii="Times New Roman" w:hAnsi="Times New Roman"/>
          <w:sz w:val="28"/>
          <w:szCs w:val="28"/>
        </w:rPr>
        <w:t>.</w:t>
      </w:r>
    </w:p>
    <w:p w:rsidR="007D2E41" w:rsidRDefault="004A4562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7E699C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E699C" w:rsidRDefault="007E699C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7E699C" w:rsidRDefault="004A4562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  <w:sectPr w:rsidR="007E699C" w:rsidSect="007E699C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DE73E1">
        <w:rPr>
          <w:rFonts w:ascii="Times New Roman" w:eastAsia="Calibri" w:hAnsi="Times New Roman" w:cs="Times New Roman"/>
          <w:kern w:val="2"/>
          <w:sz w:val="28"/>
          <w:szCs w:val="28"/>
        </w:rPr>
        <w:t>О.А.Луцык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июня 20235 года № 50-Р</w:t>
      </w:r>
    </w:p>
    <w:p w:rsidR="00DE73E1" w:rsidRDefault="00DE73E1" w:rsidP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имущество, составляющее казну</w:t>
      </w: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2694"/>
        <w:gridCol w:w="2976"/>
        <w:gridCol w:w="993"/>
        <w:gridCol w:w="1842"/>
        <w:gridCol w:w="1560"/>
        <w:gridCol w:w="2409"/>
        <w:gridCol w:w="2127"/>
      </w:tblGrid>
      <w:tr w:rsidR="00724BCD" w:rsidRPr="001E56AA" w:rsidTr="00724BC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Материал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(тыс. 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BCD" w:rsidRPr="00724BCD" w:rsidRDefault="00724BCD" w:rsidP="00413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724BCD" w:rsidRPr="00B21E8F" w:rsidTr="00724BC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Республика Крым,</w:t>
            </w:r>
          </w:p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Пены, ул. Мира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Асфальтобетонное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802,4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 08:060201:1043 протяженность – 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CD" w:rsidRPr="00724BCD" w:rsidRDefault="00724BCD" w:rsidP="0072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</w:tbl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 w:rsidP="00DE73E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E73E1" w:rsidRDefault="00DE73E1">
      <w:pPr>
        <w:pStyle w:val="ac"/>
        <w:jc w:val="right"/>
        <w:rPr>
          <w:rFonts w:ascii="Times New Roman" w:hAnsi="Times New Roman" w:cs="Times New Roman"/>
          <w:sz w:val="28"/>
          <w:szCs w:val="28"/>
        </w:rPr>
        <w:sectPr w:rsidR="00DE73E1" w:rsidSect="00DB71CF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E73E1">
        <w:rPr>
          <w:rFonts w:ascii="Times New Roman" w:hAnsi="Times New Roman" w:cs="Times New Roman"/>
          <w:sz w:val="28"/>
          <w:szCs w:val="28"/>
        </w:rPr>
        <w:t>2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699C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73E1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7E699C">
        <w:rPr>
          <w:rFonts w:ascii="Times New Roman" w:hAnsi="Times New Roman" w:cs="Times New Roman"/>
          <w:sz w:val="28"/>
          <w:szCs w:val="28"/>
        </w:rPr>
        <w:t>202</w:t>
      </w:r>
      <w:r w:rsidR="007638A8">
        <w:rPr>
          <w:rFonts w:ascii="Times New Roman" w:hAnsi="Times New Roman" w:cs="Times New Roman"/>
          <w:sz w:val="28"/>
          <w:szCs w:val="28"/>
        </w:rPr>
        <w:t>3</w:t>
      </w:r>
      <w:r w:rsidR="00DE73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E73E1">
        <w:rPr>
          <w:rFonts w:ascii="Times New Roman" w:hAnsi="Times New Roman" w:cs="Times New Roman"/>
          <w:sz w:val="28"/>
          <w:szCs w:val="28"/>
        </w:rPr>
        <w:t>50-</w:t>
      </w:r>
      <w:r w:rsidR="007E699C">
        <w:rPr>
          <w:rFonts w:ascii="Times New Roman" w:hAnsi="Times New Roman" w:cs="Times New Roman"/>
          <w:sz w:val="28"/>
          <w:szCs w:val="28"/>
        </w:rPr>
        <w:t>Р</w:t>
      </w:r>
    </w:p>
    <w:p w:rsidR="007D2E41" w:rsidRDefault="007D2E4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5B4E0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Непроизведенные активы - земельные участки, находящиеся в собственности муниципального образования Жемчужинское сельское поселение Нижнегорского района Республики Крым</w:t>
      </w:r>
    </w:p>
    <w:p w:rsidR="007D2E41" w:rsidRDefault="007D2E41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5272" w:type="dxa"/>
        <w:tblInd w:w="-114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26"/>
        <w:gridCol w:w="4394"/>
        <w:gridCol w:w="2552"/>
        <w:gridCol w:w="1978"/>
        <w:gridCol w:w="1247"/>
        <w:gridCol w:w="1247"/>
        <w:gridCol w:w="1714"/>
        <w:gridCol w:w="1714"/>
      </w:tblGrid>
      <w:tr w:rsidR="00724BCD" w:rsidRPr="00123F8D" w:rsidTr="00B97E7F">
        <w:trPr>
          <w:trHeight w:val="9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 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724BCD" w:rsidRPr="00123F8D" w:rsidTr="00B97E7F">
        <w:trPr>
          <w:trHeight w:val="3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ind w:left="1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Жемчужина, ул. Аллейная, часть 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90:08:060101:2256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4134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2212,8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Республика Крым,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Пены, ул. Мира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90:08:060201:1039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2136,4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Республика Крым,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с. Пены, проезд от ул. Новая до автомобильной дороги Нижнегорский – Белогорск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90:08:000000:4919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Приречное, ул. Набережная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90:08:000000:4448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Приречное, проезд от ул. Советская до ул. Октябрьская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90:08:060301:821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325,2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  <w:tr w:rsidR="00724BCD" w:rsidRPr="00123F8D" w:rsidTr="00724BCD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CD" w:rsidRPr="00724BCD" w:rsidRDefault="00724BCD" w:rsidP="00413A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4BCD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земли населенных пунктов, вид разрешенного использования: улично-дорожная сеть.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Республика Крым,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Нижнегорский район,</w:t>
            </w:r>
          </w:p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с. Приречное, проезд между ул. Набережная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41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90:08:060301:822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BCD" w:rsidRPr="00724BCD" w:rsidRDefault="00724BCD" w:rsidP="00724BCD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CD" w:rsidRPr="00724BCD" w:rsidRDefault="00724BCD" w:rsidP="00724B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CD">
              <w:rPr>
                <w:rFonts w:ascii="Times New Roman" w:hAnsi="Times New Roman" w:cs="Times New Roman"/>
                <w:sz w:val="24"/>
                <w:szCs w:val="24"/>
              </w:rPr>
              <w:t>Передаточный акт от 23.06.2025</w:t>
            </w:r>
          </w:p>
        </w:tc>
      </w:tr>
    </w:tbl>
    <w:p w:rsidR="007D2E41" w:rsidRDefault="007D2E41">
      <w:pPr>
        <w:spacing w:after="0" w:line="2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D2E41" w:rsidSect="00DB71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EE6" w:rsidRDefault="00557EE6">
      <w:pPr>
        <w:spacing w:line="240" w:lineRule="auto"/>
      </w:pPr>
      <w:r>
        <w:separator/>
      </w:r>
    </w:p>
  </w:endnote>
  <w:endnote w:type="continuationSeparator" w:id="1">
    <w:p w:rsidR="00557EE6" w:rsidRDefault="00557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EE6" w:rsidRDefault="00557EE6">
      <w:pPr>
        <w:spacing w:after="0"/>
      </w:pPr>
      <w:r>
        <w:separator/>
      </w:r>
    </w:p>
  </w:footnote>
  <w:footnote w:type="continuationSeparator" w:id="1">
    <w:p w:rsidR="00557EE6" w:rsidRDefault="00557EE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FE"/>
    <w:rsid w:val="00006588"/>
    <w:rsid w:val="000075AA"/>
    <w:rsid w:val="000110E0"/>
    <w:rsid w:val="000258ED"/>
    <w:rsid w:val="00036F28"/>
    <w:rsid w:val="0004476B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A0F6F"/>
    <w:rsid w:val="001A2536"/>
    <w:rsid w:val="001C205A"/>
    <w:rsid w:val="001C4406"/>
    <w:rsid w:val="001D4C5B"/>
    <w:rsid w:val="00200210"/>
    <w:rsid w:val="00253C05"/>
    <w:rsid w:val="002A121C"/>
    <w:rsid w:val="002A6B95"/>
    <w:rsid w:val="002F4DC7"/>
    <w:rsid w:val="00315034"/>
    <w:rsid w:val="003207B4"/>
    <w:rsid w:val="00344062"/>
    <w:rsid w:val="00345B63"/>
    <w:rsid w:val="0035053C"/>
    <w:rsid w:val="00361B6B"/>
    <w:rsid w:val="00390FFA"/>
    <w:rsid w:val="003947E5"/>
    <w:rsid w:val="003B71A0"/>
    <w:rsid w:val="003C7CE2"/>
    <w:rsid w:val="003D03F4"/>
    <w:rsid w:val="003E75C8"/>
    <w:rsid w:val="004140B2"/>
    <w:rsid w:val="0044149E"/>
    <w:rsid w:val="00457EBF"/>
    <w:rsid w:val="00487A62"/>
    <w:rsid w:val="004A4562"/>
    <w:rsid w:val="004C0407"/>
    <w:rsid w:val="004C37ED"/>
    <w:rsid w:val="00500A7A"/>
    <w:rsid w:val="00531984"/>
    <w:rsid w:val="00541959"/>
    <w:rsid w:val="00547296"/>
    <w:rsid w:val="005515F5"/>
    <w:rsid w:val="00555664"/>
    <w:rsid w:val="00557EE6"/>
    <w:rsid w:val="00561E60"/>
    <w:rsid w:val="005707FB"/>
    <w:rsid w:val="00583C12"/>
    <w:rsid w:val="00585262"/>
    <w:rsid w:val="005B3C43"/>
    <w:rsid w:val="005B4E0C"/>
    <w:rsid w:val="005D1A2B"/>
    <w:rsid w:val="005E2DB3"/>
    <w:rsid w:val="005F3A13"/>
    <w:rsid w:val="006007FD"/>
    <w:rsid w:val="006171DE"/>
    <w:rsid w:val="00621579"/>
    <w:rsid w:val="00686071"/>
    <w:rsid w:val="006865DF"/>
    <w:rsid w:val="006C4168"/>
    <w:rsid w:val="00710EBC"/>
    <w:rsid w:val="00724BCD"/>
    <w:rsid w:val="00757CED"/>
    <w:rsid w:val="007638A8"/>
    <w:rsid w:val="00782DD9"/>
    <w:rsid w:val="007D2E41"/>
    <w:rsid w:val="007E0A7A"/>
    <w:rsid w:val="007E699C"/>
    <w:rsid w:val="007F6574"/>
    <w:rsid w:val="00802CFE"/>
    <w:rsid w:val="00823A64"/>
    <w:rsid w:val="00823B09"/>
    <w:rsid w:val="00852E0F"/>
    <w:rsid w:val="00853273"/>
    <w:rsid w:val="0086410B"/>
    <w:rsid w:val="008671C5"/>
    <w:rsid w:val="008930D5"/>
    <w:rsid w:val="008D09A4"/>
    <w:rsid w:val="00907D0C"/>
    <w:rsid w:val="009203BE"/>
    <w:rsid w:val="009310F8"/>
    <w:rsid w:val="00937877"/>
    <w:rsid w:val="00960786"/>
    <w:rsid w:val="00971FC2"/>
    <w:rsid w:val="00990C17"/>
    <w:rsid w:val="009A72BF"/>
    <w:rsid w:val="009D3487"/>
    <w:rsid w:val="009E4FC1"/>
    <w:rsid w:val="009F73D6"/>
    <w:rsid w:val="00A02369"/>
    <w:rsid w:val="00A03850"/>
    <w:rsid w:val="00A1323D"/>
    <w:rsid w:val="00A32BC6"/>
    <w:rsid w:val="00A87669"/>
    <w:rsid w:val="00AB063D"/>
    <w:rsid w:val="00B2475C"/>
    <w:rsid w:val="00B31F57"/>
    <w:rsid w:val="00B57488"/>
    <w:rsid w:val="00B743FC"/>
    <w:rsid w:val="00B91D96"/>
    <w:rsid w:val="00BC1A01"/>
    <w:rsid w:val="00BC55B4"/>
    <w:rsid w:val="00BD7E28"/>
    <w:rsid w:val="00C174FE"/>
    <w:rsid w:val="00C40C58"/>
    <w:rsid w:val="00C53FAD"/>
    <w:rsid w:val="00CA056D"/>
    <w:rsid w:val="00CB0837"/>
    <w:rsid w:val="00CB11E3"/>
    <w:rsid w:val="00CF3BB2"/>
    <w:rsid w:val="00D4186A"/>
    <w:rsid w:val="00D44B62"/>
    <w:rsid w:val="00D53F03"/>
    <w:rsid w:val="00D8144A"/>
    <w:rsid w:val="00DB0955"/>
    <w:rsid w:val="00DB71CF"/>
    <w:rsid w:val="00DE73E1"/>
    <w:rsid w:val="00DE7BF0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2C19"/>
    <w:rsid w:val="00FD5813"/>
    <w:rsid w:val="00FD6E49"/>
    <w:rsid w:val="00FD73BC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  <w:style w:type="paragraph" w:customStyle="1" w:styleId="10">
    <w:name w:val="Без интервала1"/>
    <w:rsid w:val="00724BCD"/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rsid w:val="00724BCD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8;&#1077;&#1084;&#1095;&#1091;&#1078;&#1080;&#1085;&#1089;&#1082;&#1086;&#1077;-&#1089;&#1087;.&#1088;&#1092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293B996-BC69-4668-8556-715944F4B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78</cp:revision>
  <cp:lastPrinted>2025-07-08T14:08:00Z</cp:lastPrinted>
  <dcterms:created xsi:type="dcterms:W3CDTF">2018-04-06T08:16:00Z</dcterms:created>
  <dcterms:modified xsi:type="dcterms:W3CDTF">2025-07-08T14:09:00Z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